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A01CA" w:rsidRDefault="000A01CA" w:rsidP="000A0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CA">
        <w:rPr>
          <w:rFonts w:ascii="Times New Roman" w:hAnsi="Times New Roman" w:cs="Times New Roman"/>
          <w:sz w:val="28"/>
          <w:szCs w:val="28"/>
        </w:rPr>
        <w:t>Лекция 6</w:t>
      </w:r>
    </w:p>
    <w:p w:rsidR="000A01CA" w:rsidRPr="000A01CA" w:rsidRDefault="000A01CA" w:rsidP="000A0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</w:pP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t>Основные направления современной поэзии</w:t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  <w:t>1. Концептуализм - система языковых жестов, относящихся к материалу советской идеологии, массового сознания социалистического общества. Официальные лозунги и клише доводятся до абзурда, обнажая разрыв между знаком, от которого остается голый концепт, понятийное ядро, и его бытийным наполнителем - означаемым. Поэзия опустошенных идеологем, близкая тому, что в живописи именуется "соц-артом". Дмитрий Пригов, Лев Рубинштейн, Вилен Барский.</w:t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  <w:t>2. Постконцептуализм, или "новая искренность" - опыт использования "падших", омертвелых языков с любовью к ним, с чистым воодушевлением, как бы преодолевающим полосу отчуждения. Если в концептуализме господствует абсурдистская, то в постконцептуализме - ностальгическая установка: лирическое задание восстанавливается на антилирическом материале - отбросах идеологической кухни, блуждающих разговорных клише, элементах иностранной лексики. Тимур Кибиров. Михаил Сухотин.</w:t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  <w:t>3. Нулевой стиль, или "великое поражение" - воспроизведение готовых языковых моделей, например, русской классики 19 века, в предельно опрозраченном контексте, как бы лишенном признаков авторской индивидуальности - в модусе раскавыченных текстов чужих произведений. Андрей Монастырский.Павел Пепперштейн.</w:t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  <w:t>4. Неопримитив, использующий детский и обывательский тип сознания для игры с самыми устойчивыми, близкими, поверхностными слоями реальности, поскольку все остальные метафизически неизвестны и поддаются идеологической подмене. "Ножик", "стол", "конфета" - самые неподменные слова, неизолгавшиеся знаки. Ирина Пивоварова. Андрей Туркин.</w:t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  <w:t>5. Ироническая, шаржированно-гротесковая поэзия, обыгрывающая трафареты повседневного образа жизни, абсурдизм существования "типичного" человека в "образцовом" обществе. В отличие от концептуализма, работающего с языковыми моделями, ироническая поэзия работает с самой реальностью - на уровне не грамматического описания идеоязыка, а производимых на нем конкретных сообщений. Поэтому здесь сохраняется явная авторская поэзия, отсутствующая в концептуализме: смех, ирония, сарказм, юмор. Виктор Коркия. Игорь Иртеньев. Владимир Салимон.</w:t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  <w:t>Таковая левая часть спектра современных поэзии, тяготеющая, условно говоря, к антиискуссву, к языковой диверсии. Перейдем к правой части, тяготеющей к сверхискусству, к языковой утопии.</w:t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lastRenderedPageBreak/>
        <w:t>6. Метареализм - поэзия высших слоев реальности, образных универсалий, пронизывающих всю европейскую классику. Система приемлющих и освящающих жестов, обращенная от современности к высокой культуре и культовой поэзии минувших эпох - от античности до барокко, от Библии до символистов. Архетипы "ветра", "воды", зеркала", "книги" - образы, тяготеющие к безусловности и сверхвременности мифологем. Обилие вариаций на вечные темы, перекличек с классиками всех эпох и народов. Ольга Седакова, Виктор Кривулин, Иван Жданов, Елена Шварц, Ольга Денисова.</w:t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  <w:t>7. Континуализм. Поэзия размытых семантических полей, упраздняющих значение каждого определенного слова, рассчитанная на тающее, исчезающее понимание. Техника деконструкции, десемантизации текста, используемая в современных литературоведческих исследованиях /постструктурализм/, здесь становится методом творчества. Слово ставится в такой контекст, чтобы его значение стало максимально неопределенным, "волнообразным", лишилось дискретности, вытянулось в непрерывный, континуальный ряд со значениями всех других слов. Снимается бремя значения и наступает праздник сплошной, нерасчлененной значимости. Аркадий Драгомощенко. Владимир Аристов.</w:t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  <w:t>8. Презентализм - соотносимая с футуризмом, но обращенная не к будущему, а к настоящему техническая эстетика вещей, магия их весомого, зримого присутствия в человеческой жизни. Феноменологический подход: мир явлений фиксируется как таковой, в его данности, вне отсылки к "иной" сущности. Подчеркнуто дегуманизированный взгляд, снятый непосредственно с сетчатки глаза, до всяких психологических преломлений. Ориентация на системы знаков, принятые в современной науке и технологических производствах, -метафорическое употребление специальных слов. Природа переосмысляется в терминах современной цивилизации. Алексей Парщиков. Илья Кутик.</w:t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  <w:t>9. Полистилистика. Мультикодовая поэзия, соединяющая разные языки по принципу коллажа. Обывательски-низовый и героико-официозный язык, лексика традиционного пейзажа и технической инструкции, "металлургические леса", в которых созревает настоящий "хлорофилл". В отличие от презентализма, который добивается органического сращения разных кодов в целостном, "энциклопедическом" описании вещей, коллажирующая поэзия играет на их несовместимости, катастрофическом распаде реальности. Александр Еременко. Нина Искренко.</w:t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br/>
        <w:t xml:space="preserve">10. Лирический архив, или поэзия исчезающего "я". Наиболее традиционная из всех новых поэзии, сохраняющая в качестве центра некое лирическое "я", но уже данное в модусе ускользающей предметности, невозможности, элегической тоски по личности в мире твердеющих и ожесточающихся </w:t>
      </w:r>
      <w:r w:rsidRPr="000A01CA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</w:rPr>
        <w:lastRenderedPageBreak/>
        <w:t>структур. Реализм в описании современного быта, но не вполне живого, раскрытого как слой в зоне будущих археологических раскопок /"московская культура 80-х гг. XX века" /. Ностальгический /по чувству/ и археологический/ по предметности/ реализм. Сергей Гандлевский. Бахыт Кенжеев. Александр Сопровский</w:t>
      </w:r>
    </w:p>
    <w:p w:rsidR="000A01CA" w:rsidRPr="000A01CA" w:rsidRDefault="000A01CA" w:rsidP="000A0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01CA" w:rsidRPr="000A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01CA"/>
    <w:rsid w:val="000A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1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juser">
    <w:name w:val="ljuser"/>
    <w:basedOn w:val="a0"/>
    <w:rsid w:val="000A01CA"/>
  </w:style>
  <w:style w:type="character" w:styleId="a3">
    <w:name w:val="Hyperlink"/>
    <w:basedOn w:val="a0"/>
    <w:uiPriority w:val="99"/>
    <w:semiHidden/>
    <w:unhideWhenUsed/>
    <w:rsid w:val="000A01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2021-11-11T09:16:00Z</dcterms:created>
  <dcterms:modified xsi:type="dcterms:W3CDTF">2021-11-11T09:17:00Z</dcterms:modified>
</cp:coreProperties>
</file>